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附2：</w:t>
      </w:r>
      <w:bookmarkStart w:id="1" w:name="_GoBack"/>
      <w:r>
        <w:rPr>
          <w:rFonts w:hint="eastAsia" w:ascii="仿宋" w:hAnsi="仿宋" w:eastAsia="仿宋"/>
          <w:sz w:val="28"/>
          <w:szCs w:val="32"/>
        </w:rPr>
        <w:t>中国乐器行业新时代</w:t>
      </w:r>
      <w:r>
        <w:rPr>
          <w:rFonts w:hint="eastAsia" w:ascii="仿宋" w:hAnsi="仿宋" w:eastAsia="仿宋"/>
          <w:b/>
          <w:bCs/>
          <w:sz w:val="28"/>
          <w:szCs w:val="32"/>
        </w:rPr>
        <w:t>“品牌活动IP影响力”</w:t>
      </w:r>
      <w:r>
        <w:rPr>
          <w:rFonts w:hint="eastAsia" w:ascii="仿宋" w:hAnsi="仿宋" w:eastAsia="仿宋"/>
          <w:sz w:val="28"/>
          <w:szCs w:val="32"/>
        </w:rPr>
        <w:t>参评申请表</w:t>
      </w:r>
      <w:bookmarkEnd w:id="1"/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934"/>
        <w:gridCol w:w="1787"/>
        <w:gridCol w:w="170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shd w:val="clear" w:color="auto" w:fill="F7CAAC" w:themeFill="accent2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活动</w:t>
            </w:r>
            <w:r>
              <w:rPr>
                <w:rFonts w:ascii="仿宋" w:hAnsi="仿宋" w:eastAsia="仿宋"/>
                <w:sz w:val="28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32"/>
              </w:rPr>
              <w:t>信息</w:t>
            </w: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活动名称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F7CAAC" w:themeFill="accent2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举办周期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每年一次□   二年一次□   三年一次□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F7CAAC" w:themeFill="accent2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初始年份</w:t>
            </w:r>
          </w:p>
        </w:tc>
        <w:tc>
          <w:tcPr>
            <w:tcW w:w="178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参加人数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F7CAAC" w:themeFill="accent2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活动范围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国际□      全国□     省市级□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shd w:val="clear" w:color="auto" w:fill="F7CAAC" w:themeFill="accent2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联系人</w:t>
            </w: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电话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F7CAAC" w:themeFill="accent2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单位及职务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F7CAAC" w:themeFill="accent2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电子邮箱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shd w:val="clear" w:color="auto" w:fill="F7CAAC" w:themeFill="accent2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组织</w:t>
            </w:r>
            <w:r>
              <w:rPr>
                <w:rFonts w:ascii="仿宋" w:hAnsi="仿宋" w:eastAsia="仿宋"/>
                <w:sz w:val="28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32"/>
              </w:rPr>
              <w:t>机构</w:t>
            </w: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指导单位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36" w:type="dxa"/>
            <w:vMerge w:val="continue"/>
            <w:shd w:val="clear" w:color="auto" w:fill="F7CAAC" w:themeFill="accent2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主办单位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36" w:type="dxa"/>
            <w:vMerge w:val="continue"/>
            <w:shd w:val="clear" w:color="auto" w:fill="F7CAAC" w:themeFill="accent2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承办单位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36" w:type="dxa"/>
            <w:vMerge w:val="continue"/>
            <w:shd w:val="clear" w:color="auto" w:fill="F7CAAC" w:themeFill="accent2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主要专家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6" w:hRule="atLeast"/>
          <w:jc w:val="center"/>
        </w:trPr>
        <w:tc>
          <w:tcPr>
            <w:tcW w:w="1236" w:type="dxa"/>
            <w:shd w:val="clear" w:color="auto" w:fill="F7CAAC" w:themeFill="accent2" w:themeFillTint="6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活动</w:t>
            </w:r>
            <w:r>
              <w:rPr>
                <w:rFonts w:ascii="仿宋" w:hAnsi="仿宋" w:eastAsia="仿宋"/>
                <w:sz w:val="28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32"/>
              </w:rPr>
              <w:t>简介</w:t>
            </w:r>
          </w:p>
        </w:tc>
        <w:tc>
          <w:tcPr>
            <w:tcW w:w="7831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</w:tbl>
    <w:p>
      <w:bookmarkStart w:id="0" w:name="OLE_LINK2"/>
      <w:r>
        <w:rPr>
          <w:rFonts w:hint="eastAsia" w:ascii="仿宋" w:hAnsi="仿宋" w:eastAsia="仿宋"/>
          <w:sz w:val="24"/>
          <w:szCs w:val="28"/>
        </w:rPr>
        <w:t>请在2025年7月18日前将盖章表格发送至报名邮箱 54428600@qq.com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A00002BF" w:usb1="78CF7CFA" w:usb2="00000016" w:usb3="00000000" w:csb0="6016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2212D"/>
    <w:rsid w:val="0F62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2025-06-16T02:40:00Z</dcterms:created>
  <dc:creator>Administrator</dc:creator>
  <cp:lastModifiedBy>Administrator</cp:lastModifiedBy>
  <dcterms:modified xsi:type="dcterms:W3CDTF">2025-06-16T02:40:45Z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